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BB" w:rsidRPr="00F243F4" w:rsidRDefault="00A904BB" w:rsidP="00A904BB">
      <w:pPr>
        <w:rPr>
          <w:rFonts w:cs="Times New Roman"/>
          <w:b/>
        </w:rPr>
      </w:pPr>
      <w:r w:rsidRPr="00F243F4">
        <w:rPr>
          <w:rFonts w:cs="Times New Roman"/>
          <w:b/>
        </w:rPr>
        <w:t>2017 Analysis of Each Department’s 2016-2017 Annual Report</w:t>
      </w:r>
    </w:p>
    <w:p w:rsidR="00A904BB" w:rsidRPr="00F243F4" w:rsidRDefault="00A904BB" w:rsidP="00A904BB">
      <w:pPr>
        <w:rPr>
          <w:rFonts w:cs="Times New Roman"/>
        </w:rPr>
      </w:pP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Note 1: Learning Outcomes/Goals Rating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1 – Student Learning Outcomes not present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2 – SLOs present but not measurable or thorough or challenging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3 – SLOs present and, for the most part, measurable, thorough, and challenging</w:t>
      </w:r>
    </w:p>
    <w:p w:rsidR="00A904BB" w:rsidRPr="00F243F4" w:rsidRDefault="00A904BB" w:rsidP="00A904BB">
      <w:pPr>
        <w:rPr>
          <w:rFonts w:cs="Times New Roman"/>
        </w:rPr>
      </w:pP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Note 2: Indirect Assessment Rating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1 – No indirect assessment done in 2016-2017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 xml:space="preserve">2 – Indirect assessment </w:t>
      </w:r>
      <w:r w:rsidR="00376A0D" w:rsidRPr="00F243F4">
        <w:rPr>
          <w:rFonts w:cs="Times New Roman"/>
        </w:rPr>
        <w:t xml:space="preserve">done, but designed or executed in a way that could provide </w:t>
      </w:r>
      <w:r w:rsidR="006D4FCC" w:rsidRPr="00F243F4">
        <w:rPr>
          <w:rFonts w:cs="Times New Roman"/>
        </w:rPr>
        <w:t xml:space="preserve">data of </w:t>
      </w:r>
      <w:r w:rsidR="00A41094" w:rsidRPr="00F243F4">
        <w:rPr>
          <w:rFonts w:cs="Times New Roman"/>
        </w:rPr>
        <w:t xml:space="preserve">only </w:t>
      </w:r>
      <w:r w:rsidR="006D4FCC" w:rsidRPr="00F243F4">
        <w:rPr>
          <w:rFonts w:cs="Times New Roman"/>
        </w:rPr>
        <w:t xml:space="preserve">limited usefulness 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3 – Indirect assessment done</w:t>
      </w:r>
      <w:r w:rsidR="00A41094" w:rsidRPr="00F243F4">
        <w:rPr>
          <w:rFonts w:cs="Times New Roman"/>
        </w:rPr>
        <w:t>,</w:t>
      </w:r>
      <w:r w:rsidRPr="00F243F4">
        <w:rPr>
          <w:rFonts w:cs="Times New Roman"/>
        </w:rPr>
        <w:t xml:space="preserve"> and</w:t>
      </w:r>
      <w:r w:rsidR="006D4FCC" w:rsidRPr="00F243F4">
        <w:rPr>
          <w:rFonts w:cs="Times New Roman"/>
        </w:rPr>
        <w:t xml:space="preserve"> </w:t>
      </w:r>
      <w:r w:rsidR="00376A0D" w:rsidRPr="00F243F4">
        <w:rPr>
          <w:rFonts w:cs="Times New Roman"/>
        </w:rPr>
        <w:t>designed and executed in a way that could provide</w:t>
      </w:r>
      <w:r w:rsidR="006D4FCC" w:rsidRPr="00F243F4">
        <w:rPr>
          <w:rFonts w:cs="Times New Roman"/>
        </w:rPr>
        <w:t xml:space="preserve"> data useful for improvement</w:t>
      </w:r>
    </w:p>
    <w:p w:rsidR="00A904BB" w:rsidRPr="00F243F4" w:rsidRDefault="00A904BB" w:rsidP="00A904BB">
      <w:pPr>
        <w:rPr>
          <w:rFonts w:cs="Times New Roman"/>
        </w:rPr>
      </w:pP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Note 3: Indirect Assessment Analysis and Use Rating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1 – Indirect assessment not analyzed; no changes implemented; no changes planned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2 – Indirect assessment analyzed but resulted in limited or no changes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3 – Indirect assessment analyzed and resulted in meaningful planned or implemented changes</w:t>
      </w:r>
    </w:p>
    <w:p w:rsidR="00A904BB" w:rsidRPr="00F243F4" w:rsidRDefault="00A904BB" w:rsidP="00A904BB">
      <w:pPr>
        <w:rPr>
          <w:rFonts w:cs="Times New Roman"/>
        </w:rPr>
      </w:pP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Note 4: Direct Assessment Rating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1 – No direct assessment done in 2016-2017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 xml:space="preserve">2 – Assessment done, </w:t>
      </w:r>
      <w:r w:rsidR="00A41094" w:rsidRPr="00F243F4">
        <w:rPr>
          <w:rFonts w:cs="Times New Roman"/>
        </w:rPr>
        <w:t>but designed or executed in a way that could provide data of only limited usefulness</w:t>
      </w:r>
    </w:p>
    <w:p w:rsidR="00A904BB" w:rsidRPr="00F243F4" w:rsidRDefault="006D4FCC" w:rsidP="00A904BB">
      <w:pPr>
        <w:rPr>
          <w:rFonts w:cs="Times New Roman"/>
        </w:rPr>
      </w:pPr>
      <w:r w:rsidRPr="00F243F4">
        <w:rPr>
          <w:rFonts w:cs="Times New Roman"/>
        </w:rPr>
        <w:t>3 – Assessment done</w:t>
      </w:r>
      <w:r w:rsidR="00A41094" w:rsidRPr="00F243F4">
        <w:rPr>
          <w:rFonts w:cs="Times New Roman"/>
        </w:rPr>
        <w:t>,</w:t>
      </w:r>
      <w:r w:rsidRPr="00F243F4">
        <w:rPr>
          <w:rFonts w:cs="Times New Roman"/>
        </w:rPr>
        <w:t xml:space="preserve"> </w:t>
      </w:r>
      <w:r w:rsidR="00A41094" w:rsidRPr="00F243F4">
        <w:rPr>
          <w:rFonts w:cs="Times New Roman"/>
        </w:rPr>
        <w:t>and designed and executed in a way that could provide data useful for improvement</w:t>
      </w:r>
    </w:p>
    <w:p w:rsidR="006D4FCC" w:rsidRPr="00F243F4" w:rsidRDefault="006D4FCC" w:rsidP="00A904BB">
      <w:pPr>
        <w:rPr>
          <w:rFonts w:cs="Times New Roman"/>
        </w:rPr>
      </w:pP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Note 5: Direct Assessment Analysis and Use Rating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1 – Direct assessment not analyzed; no changes implemented; no changes planned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2 – Direct assessment analyzed but resulted in limited or no changes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lastRenderedPageBreak/>
        <w:t>3 – Direct assessment analyzed and resulted in meaningful planned or implemented changes</w:t>
      </w:r>
    </w:p>
    <w:p w:rsidR="00A904BB" w:rsidRPr="00F243F4" w:rsidRDefault="00A904BB" w:rsidP="00A904BB">
      <w:pPr>
        <w:rPr>
          <w:rFonts w:cs="Times New Roman"/>
        </w:rPr>
      </w:pP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Note 6: Curriculum Map Rating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1 – No curriculum map present with annual report.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>2 – Curriculum map present and basic.</w:t>
      </w:r>
    </w:p>
    <w:p w:rsidR="00A904BB" w:rsidRPr="00F243F4" w:rsidRDefault="00A904BB" w:rsidP="00A904BB">
      <w:pPr>
        <w:rPr>
          <w:rFonts w:cs="Times New Roman"/>
        </w:rPr>
      </w:pPr>
      <w:r w:rsidRPr="00F243F4">
        <w:rPr>
          <w:rFonts w:cs="Times New Roman"/>
        </w:rPr>
        <w:t xml:space="preserve">3 – Curriculum map present and detailed. </w:t>
      </w:r>
    </w:p>
    <w:p w:rsidR="00A904BB" w:rsidRPr="00F243F4" w:rsidRDefault="00A904BB">
      <w:pPr>
        <w:spacing w:after="160" w:line="259" w:lineRule="auto"/>
        <w:rPr>
          <w:sz w:val="12"/>
        </w:rPr>
      </w:pPr>
      <w:bookmarkStart w:id="0" w:name="_GoBack"/>
      <w:bookmarkEnd w:id="0"/>
    </w:p>
    <w:tbl>
      <w:tblPr>
        <w:tblStyle w:val="TableGrid"/>
        <w:tblW w:w="145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703"/>
        <w:gridCol w:w="1792"/>
        <w:gridCol w:w="1997"/>
        <w:gridCol w:w="1997"/>
        <w:gridCol w:w="1997"/>
        <w:gridCol w:w="1997"/>
        <w:gridCol w:w="2073"/>
      </w:tblGrid>
      <w:tr w:rsidR="00F243F4" w:rsidRPr="00F243F4" w:rsidTr="00F243F4">
        <w:trPr>
          <w:trHeight w:val="264"/>
          <w:tblHeader/>
        </w:trPr>
        <w:tc>
          <w:tcPr>
            <w:tcW w:w="2703" w:type="dxa"/>
          </w:tcPr>
          <w:p w:rsidR="00F243F4" w:rsidRPr="00F243F4" w:rsidRDefault="00F243F4" w:rsidP="00F243F4">
            <w:pPr>
              <w:rPr>
                <w:rFonts w:cs="Times New Roman"/>
                <w:b/>
                <w:u w:val="single"/>
              </w:rPr>
            </w:pPr>
            <w:r w:rsidRPr="00F243F4">
              <w:rPr>
                <w:rFonts w:cs="Times New Roman"/>
                <w:b/>
                <w:u w:val="single"/>
              </w:rPr>
              <w:t>Learning Outcomes/Goals (see Note 1)</w:t>
            </w:r>
          </w:p>
        </w:tc>
        <w:tc>
          <w:tcPr>
            <w:tcW w:w="1792" w:type="dxa"/>
          </w:tcPr>
          <w:p w:rsidR="00F243F4" w:rsidRPr="00F243F4" w:rsidRDefault="00F243F4" w:rsidP="00A904BB">
            <w:pPr>
              <w:rPr>
                <w:rFonts w:cs="Times New Roman"/>
                <w:b/>
                <w:u w:val="single"/>
              </w:rPr>
            </w:pPr>
            <w:r w:rsidRPr="00F243F4">
              <w:rPr>
                <w:rFonts w:cs="Times New Roman"/>
                <w:b/>
                <w:u w:val="single"/>
              </w:rPr>
              <w:t>Learning Outcomes on website (Y/N?)</w:t>
            </w:r>
          </w:p>
        </w:tc>
        <w:tc>
          <w:tcPr>
            <w:tcW w:w="1997" w:type="dxa"/>
          </w:tcPr>
          <w:p w:rsidR="00F243F4" w:rsidRPr="00F243F4" w:rsidRDefault="00F243F4" w:rsidP="00F243F4">
            <w:pPr>
              <w:rPr>
                <w:rFonts w:cs="Times New Roman"/>
                <w:b/>
                <w:u w:val="single"/>
              </w:rPr>
            </w:pPr>
            <w:r w:rsidRPr="00F243F4">
              <w:rPr>
                <w:rFonts w:cs="Times New Roman"/>
                <w:b/>
                <w:u w:val="single"/>
              </w:rPr>
              <w:t>Indirect Assessment (See Note 2)</w:t>
            </w:r>
          </w:p>
        </w:tc>
        <w:tc>
          <w:tcPr>
            <w:tcW w:w="1997" w:type="dxa"/>
          </w:tcPr>
          <w:p w:rsidR="00F243F4" w:rsidRPr="00F243F4" w:rsidRDefault="00F243F4" w:rsidP="00F243F4">
            <w:pPr>
              <w:rPr>
                <w:rFonts w:cs="Times New Roman"/>
                <w:b/>
                <w:u w:val="single"/>
              </w:rPr>
            </w:pPr>
            <w:r w:rsidRPr="00F243F4">
              <w:rPr>
                <w:rFonts w:cs="Times New Roman"/>
                <w:b/>
                <w:u w:val="single"/>
              </w:rPr>
              <w:t>Indirect Assessment Analysis and Use (See Note 3)</w:t>
            </w:r>
          </w:p>
        </w:tc>
        <w:tc>
          <w:tcPr>
            <w:tcW w:w="1997" w:type="dxa"/>
          </w:tcPr>
          <w:p w:rsidR="00F243F4" w:rsidRPr="00F243F4" w:rsidRDefault="00F243F4" w:rsidP="00F243F4">
            <w:pPr>
              <w:rPr>
                <w:rFonts w:cs="Times New Roman"/>
                <w:b/>
                <w:u w:val="single"/>
              </w:rPr>
            </w:pPr>
            <w:r w:rsidRPr="00F243F4">
              <w:rPr>
                <w:rFonts w:cs="Times New Roman"/>
                <w:b/>
                <w:u w:val="single"/>
              </w:rPr>
              <w:t>Direct Assessment (See Note 4)</w:t>
            </w:r>
          </w:p>
        </w:tc>
        <w:tc>
          <w:tcPr>
            <w:tcW w:w="1997" w:type="dxa"/>
          </w:tcPr>
          <w:p w:rsidR="00F243F4" w:rsidRPr="00F243F4" w:rsidRDefault="00F243F4" w:rsidP="00F243F4">
            <w:pPr>
              <w:rPr>
                <w:rFonts w:cs="Times New Roman"/>
                <w:b/>
                <w:u w:val="single"/>
              </w:rPr>
            </w:pPr>
            <w:r w:rsidRPr="00F243F4">
              <w:rPr>
                <w:rFonts w:cs="Times New Roman"/>
                <w:b/>
                <w:u w:val="single"/>
              </w:rPr>
              <w:t>Direct Assessment Analysis and Use (See Note 5)</w:t>
            </w:r>
          </w:p>
        </w:tc>
        <w:tc>
          <w:tcPr>
            <w:tcW w:w="2073" w:type="dxa"/>
          </w:tcPr>
          <w:p w:rsidR="00F243F4" w:rsidRPr="00F243F4" w:rsidRDefault="00F243F4" w:rsidP="00F243F4">
            <w:pPr>
              <w:rPr>
                <w:rFonts w:cs="Times New Roman"/>
                <w:b/>
                <w:u w:val="single"/>
              </w:rPr>
            </w:pPr>
            <w:r w:rsidRPr="00F243F4">
              <w:rPr>
                <w:rFonts w:cs="Times New Roman"/>
                <w:b/>
                <w:u w:val="single"/>
              </w:rPr>
              <w:t>Curriculum Map (See Note 6)</w:t>
            </w:r>
          </w:p>
        </w:tc>
      </w:tr>
    </w:tbl>
    <w:p w:rsidR="00873F17" w:rsidRPr="00F243F4" w:rsidRDefault="00873F17"/>
    <w:sectPr w:rsidR="00873F17" w:rsidRPr="00F243F4" w:rsidSect="00F243F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BB"/>
    <w:rsid w:val="00051E2F"/>
    <w:rsid w:val="000770BE"/>
    <w:rsid w:val="0013308D"/>
    <w:rsid w:val="001936FD"/>
    <w:rsid w:val="00366482"/>
    <w:rsid w:val="00376A0D"/>
    <w:rsid w:val="006345C3"/>
    <w:rsid w:val="00640655"/>
    <w:rsid w:val="006D4FCC"/>
    <w:rsid w:val="00736501"/>
    <w:rsid w:val="00873F17"/>
    <w:rsid w:val="00905E98"/>
    <w:rsid w:val="00A41094"/>
    <w:rsid w:val="00A904BB"/>
    <w:rsid w:val="00B60CF4"/>
    <w:rsid w:val="00C76F42"/>
    <w:rsid w:val="00DD6D46"/>
    <w:rsid w:val="00DE1EEA"/>
    <w:rsid w:val="00F243F4"/>
    <w:rsid w:val="00F8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79BA3"/>
  <w15:chartTrackingRefBased/>
  <w15:docId w15:val="{5BA36F76-20C3-40E2-A1A3-0FE01181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4BB"/>
    <w:pPr>
      <w:spacing w:after="0" w:line="276" w:lineRule="auto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04B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04B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4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Argondezzi, Talia</dc:creator>
  <cp:keywords/>
  <dc:description/>
  <cp:lastModifiedBy>Bartlett, Annemarie</cp:lastModifiedBy>
  <cp:revision>3</cp:revision>
  <cp:lastPrinted>2017-09-05T16:27:00Z</cp:lastPrinted>
  <dcterms:created xsi:type="dcterms:W3CDTF">2017-12-07T11:46:00Z</dcterms:created>
  <dcterms:modified xsi:type="dcterms:W3CDTF">2017-12-07T11:47:00Z</dcterms:modified>
</cp:coreProperties>
</file>